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1F" w:rsidRDefault="00557BE8">
      <w:pPr>
        <w:widowControl/>
        <w:shd w:val="clear" w:color="auto" w:fill="FFFFFF"/>
        <w:spacing w:line="420" w:lineRule="atLeast"/>
        <w:jc w:val="center"/>
        <w:rPr>
          <w:rFonts w:ascii="黑体" w:eastAsia="黑体" w:hAnsi="微软雅黑" w:cs="宋体"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关于启动2014级视觉传达设计专业学年论文撰写工作</w:t>
      </w:r>
      <w:r w:rsidR="00FE15D4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的通知</w:t>
      </w:r>
    </w:p>
    <w:p w:rsidR="005D5C1F" w:rsidRDefault="005D5C1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p w:rsidR="00557BE8" w:rsidRDefault="00FE15D4" w:rsidP="00557BE8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根据中韩新媒体学院</w:t>
      </w:r>
      <w:r w:rsidR="00557BE8">
        <w:rPr>
          <w:rFonts w:ascii="宋体" w:eastAsia="宋体" w:hAnsi="宋体" w:cs="宋体" w:hint="eastAsia"/>
          <w:kern w:val="0"/>
          <w:sz w:val="28"/>
          <w:szCs w:val="28"/>
        </w:rPr>
        <w:t>视觉传达设计专业</w:t>
      </w:r>
      <w:r>
        <w:rPr>
          <w:rFonts w:ascii="宋体" w:eastAsia="宋体" w:hAnsi="宋体" w:cs="宋体" w:hint="eastAsia"/>
          <w:kern w:val="0"/>
          <w:sz w:val="28"/>
          <w:szCs w:val="28"/>
        </w:rPr>
        <w:t>2014</w:t>
      </w:r>
      <w:r w:rsidR="00557BE8">
        <w:rPr>
          <w:rFonts w:ascii="宋体" w:eastAsia="宋体" w:hAnsi="宋体" w:cs="宋体" w:hint="eastAsia"/>
          <w:kern w:val="0"/>
          <w:sz w:val="28"/>
          <w:szCs w:val="28"/>
        </w:rPr>
        <w:t>级本科生</w:t>
      </w:r>
      <w:r>
        <w:rPr>
          <w:rFonts w:ascii="宋体" w:eastAsia="宋体" w:hAnsi="宋体" w:cs="宋体" w:hint="eastAsia"/>
          <w:kern w:val="0"/>
          <w:sz w:val="28"/>
          <w:szCs w:val="28"/>
        </w:rPr>
        <w:t>培养</w:t>
      </w:r>
      <w:r w:rsidR="00557BE8">
        <w:rPr>
          <w:rFonts w:ascii="宋体" w:eastAsia="宋体" w:hAnsi="宋体" w:cs="宋体" w:hint="eastAsia"/>
          <w:kern w:val="0"/>
          <w:sz w:val="28"/>
          <w:szCs w:val="28"/>
        </w:rPr>
        <w:t>计划，本专业</w:t>
      </w:r>
      <w:r>
        <w:rPr>
          <w:rFonts w:ascii="宋体" w:eastAsia="宋体" w:hAnsi="宋体" w:cs="宋体" w:hint="eastAsia"/>
          <w:kern w:val="0"/>
          <w:sz w:val="28"/>
          <w:szCs w:val="28"/>
        </w:rPr>
        <w:t>2014级</w:t>
      </w:r>
      <w:r w:rsidR="00557BE8">
        <w:rPr>
          <w:rFonts w:ascii="宋体" w:eastAsia="宋体" w:hAnsi="宋体" w:cs="宋体" w:hint="eastAsia"/>
          <w:kern w:val="0"/>
          <w:sz w:val="28"/>
          <w:szCs w:val="28"/>
        </w:rPr>
        <w:t>全体本科生须在第六学期完成学年论文的撰写。现将本年度</w:t>
      </w:r>
      <w:r>
        <w:rPr>
          <w:rFonts w:ascii="宋体" w:eastAsia="宋体" w:hAnsi="宋体" w:cs="宋体" w:hint="eastAsia"/>
          <w:kern w:val="0"/>
          <w:sz w:val="28"/>
          <w:szCs w:val="28"/>
        </w:rPr>
        <w:t>学年论文</w:t>
      </w:r>
      <w:r w:rsidR="00557BE8">
        <w:rPr>
          <w:rFonts w:ascii="宋体" w:eastAsia="宋体" w:hAnsi="宋体" w:cs="宋体" w:hint="eastAsia"/>
          <w:kern w:val="0"/>
          <w:sz w:val="28"/>
          <w:szCs w:val="28"/>
        </w:rPr>
        <w:t>选题范围与</w:t>
      </w:r>
      <w:r>
        <w:rPr>
          <w:rFonts w:ascii="宋体" w:eastAsia="宋体" w:hAnsi="宋体" w:cs="宋体" w:hint="eastAsia"/>
          <w:kern w:val="0"/>
          <w:sz w:val="28"/>
          <w:szCs w:val="28"/>
        </w:rPr>
        <w:t>撰写进程</w:t>
      </w:r>
      <w:r w:rsidR="00557BE8">
        <w:rPr>
          <w:rFonts w:ascii="宋体" w:eastAsia="宋体" w:hAnsi="宋体" w:cs="宋体" w:hint="eastAsia"/>
          <w:kern w:val="0"/>
          <w:sz w:val="28"/>
          <w:szCs w:val="28"/>
        </w:rPr>
        <w:t>公示如下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A86A2E" w:rsidRPr="00557BE8" w:rsidRDefault="00A86A2E" w:rsidP="00557BE8">
      <w:pPr>
        <w:pStyle w:val="a6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b/>
          <w:sz w:val="28"/>
          <w:szCs w:val="28"/>
        </w:rPr>
      </w:pPr>
      <w:r w:rsidRPr="00557BE8">
        <w:rPr>
          <w:rFonts w:hint="eastAsia"/>
          <w:b/>
          <w:sz w:val="28"/>
          <w:szCs w:val="28"/>
        </w:rPr>
        <w:t>视觉传达设计</w:t>
      </w:r>
      <w:r w:rsidRPr="00557BE8">
        <w:rPr>
          <w:rFonts w:hint="eastAsia"/>
          <w:b/>
          <w:sz w:val="28"/>
          <w:szCs w:val="28"/>
        </w:rPr>
        <w:t>2014</w:t>
      </w:r>
      <w:r w:rsidRPr="00557BE8">
        <w:rPr>
          <w:rFonts w:hint="eastAsia"/>
          <w:b/>
          <w:sz w:val="28"/>
          <w:szCs w:val="28"/>
        </w:rPr>
        <w:t>级学年论文</w:t>
      </w:r>
      <w:r w:rsidR="00557BE8" w:rsidRPr="00557BE8">
        <w:rPr>
          <w:rFonts w:hint="eastAsia"/>
          <w:b/>
          <w:sz w:val="28"/>
          <w:szCs w:val="28"/>
        </w:rPr>
        <w:t>撰写工作环节及任务</w:t>
      </w:r>
      <w:r w:rsidRPr="00557BE8">
        <w:rPr>
          <w:rFonts w:hint="eastAsia"/>
          <w:b/>
          <w:sz w:val="28"/>
          <w:szCs w:val="28"/>
        </w:rPr>
        <w:t>安排</w:t>
      </w:r>
    </w:p>
    <w:tbl>
      <w:tblPr>
        <w:tblW w:w="7797" w:type="dxa"/>
        <w:tblInd w:w="67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17"/>
        <w:gridCol w:w="3010"/>
        <w:gridCol w:w="1985"/>
      </w:tblGrid>
      <w:tr w:rsidR="00557BE8" w:rsidTr="00972B44">
        <w:trPr>
          <w:trHeight w:val="505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Cs w:val="21"/>
              </w:rPr>
            </w:pPr>
            <w:r w:rsidRPr="003077A9">
              <w:rPr>
                <w:b/>
                <w:kern w:val="0"/>
                <w:szCs w:val="21"/>
              </w:rPr>
              <w:t>工作</w:t>
            </w:r>
          </w:p>
          <w:p w:rsidR="00557BE8" w:rsidRPr="003077A9" w:rsidRDefault="00557BE8" w:rsidP="00972B44">
            <w:pPr>
              <w:widowControl/>
              <w:jc w:val="center"/>
              <w:rPr>
                <w:szCs w:val="21"/>
              </w:rPr>
            </w:pPr>
            <w:r w:rsidRPr="003077A9">
              <w:rPr>
                <w:b/>
                <w:kern w:val="0"/>
                <w:szCs w:val="21"/>
              </w:rPr>
              <w:t>环节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Cs w:val="21"/>
              </w:rPr>
            </w:pPr>
            <w:r w:rsidRPr="003077A9">
              <w:rPr>
                <w:b/>
                <w:kern w:val="0"/>
                <w:szCs w:val="21"/>
              </w:rPr>
              <w:t>时间安排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Cs w:val="21"/>
              </w:rPr>
            </w:pPr>
            <w:r w:rsidRPr="003077A9">
              <w:rPr>
                <w:b/>
                <w:kern w:val="0"/>
                <w:szCs w:val="21"/>
              </w:rPr>
              <w:t>主要工作内容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Cs w:val="21"/>
              </w:rPr>
            </w:pPr>
            <w:r w:rsidRPr="003077A9">
              <w:rPr>
                <w:b/>
                <w:kern w:val="0"/>
                <w:szCs w:val="21"/>
              </w:rPr>
              <w:t>备注</w:t>
            </w:r>
          </w:p>
        </w:tc>
      </w:tr>
      <w:tr w:rsidR="00557BE8" w:rsidTr="00972B44">
        <w:trPr>
          <w:trHeight w:val="550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前期准备工作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suppressAutoHyphens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1、教研室公布论文选题及指导教师名单</w:t>
            </w:r>
            <w:r w:rsidRPr="003077A9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每选题研究人数不超过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人。</w:t>
            </w:r>
          </w:p>
        </w:tc>
      </w:tr>
      <w:tr w:rsidR="00557BE8" w:rsidTr="00972B44">
        <w:trPr>
          <w:trHeight w:val="663"/>
        </w:trPr>
        <w:tc>
          <w:tcPr>
            <w:tcW w:w="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—5月3日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2、学生根据指自己的研究方向，选择论文命题和指导教师，并提交至班长；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每位同学需按研究兴趣提供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个选题意向（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个选题须分属于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个以上的指导教师）。</w:t>
            </w:r>
          </w:p>
        </w:tc>
      </w:tr>
      <w:tr w:rsidR="00557BE8" w:rsidTr="00972B44">
        <w:trPr>
          <w:trHeight w:val="325"/>
        </w:trPr>
        <w:tc>
          <w:tcPr>
            <w:tcW w:w="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5月4日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3、班长统计结果，提交至教研室；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>EXCEL</w:t>
            </w:r>
            <w:r>
              <w:rPr>
                <w:rFonts w:hint="eastAsia"/>
                <w:sz w:val="18"/>
                <w:szCs w:val="18"/>
              </w:rPr>
              <w:t>表格形式列出</w:t>
            </w:r>
          </w:p>
        </w:tc>
      </w:tr>
      <w:tr w:rsidR="00557BE8" w:rsidTr="00972B44">
        <w:trPr>
          <w:trHeight w:val="413"/>
        </w:trPr>
        <w:tc>
          <w:tcPr>
            <w:tcW w:w="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5月10日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4、教研室根据统计结果，询问各导师指导意愿，形成指导名单；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如学生申报的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个选题意愿均未被导师选中，则须服从教研室分配。</w:t>
            </w:r>
          </w:p>
        </w:tc>
      </w:tr>
      <w:tr w:rsidR="00557BE8" w:rsidTr="00972B44">
        <w:trPr>
          <w:trHeight w:val="513"/>
        </w:trPr>
        <w:tc>
          <w:tcPr>
            <w:tcW w:w="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5月11日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5、教研室公示指导名单、学年论文写作要求及撰写规范；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sz w:val="18"/>
                <w:szCs w:val="18"/>
              </w:rPr>
            </w:pPr>
          </w:p>
        </w:tc>
      </w:tr>
      <w:tr w:rsidR="00557BE8" w:rsidTr="00972B44">
        <w:trPr>
          <w:trHeight w:val="513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5月12日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6、</w:t>
            </w:r>
            <w:r>
              <w:rPr>
                <w:rFonts w:hint="eastAsia"/>
                <w:sz w:val="18"/>
                <w:szCs w:val="18"/>
              </w:rPr>
              <w:t>各导师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组建指导小组。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学生须主动联系导师。</w:t>
            </w:r>
          </w:p>
        </w:tc>
      </w:tr>
      <w:tr w:rsidR="00557BE8" w:rsidTr="00972B44">
        <w:trPr>
          <w:trHeight w:val="513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 w:rsidRPr="003077A9">
              <w:rPr>
                <w:kern w:val="0"/>
                <w:sz w:val="18"/>
                <w:szCs w:val="18"/>
              </w:rPr>
              <w:t>论文</w:t>
            </w:r>
          </w:p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 w:rsidRPr="003077A9">
              <w:rPr>
                <w:kern w:val="0"/>
                <w:sz w:val="18"/>
                <w:szCs w:val="18"/>
              </w:rPr>
              <w:t>初稿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19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964A41" w:rsidRDefault="00557BE8" w:rsidP="00972B44">
            <w:pPr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1、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学生完成论文提纲，提交</w:t>
            </w:r>
            <w:proofErr w:type="gramStart"/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至指导</w:t>
            </w:r>
            <w:proofErr w:type="gramEnd"/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教师；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rPr>
                <w:sz w:val="18"/>
                <w:szCs w:val="18"/>
              </w:rPr>
            </w:pPr>
            <w:r w:rsidRPr="00FE3F96">
              <w:rPr>
                <w:rFonts w:ascii="宋体" w:hAnsi="宋体" w:cs="宋体" w:hint="eastAsia"/>
                <w:kern w:val="0"/>
                <w:sz w:val="18"/>
                <w:szCs w:val="18"/>
              </w:rPr>
              <w:t>学生可在导师提供的命题后，按研究内容自拟二级标题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557BE8" w:rsidTr="00972B44">
        <w:trPr>
          <w:trHeight w:val="426"/>
        </w:trPr>
        <w:tc>
          <w:tcPr>
            <w:tcW w:w="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25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2、</w:t>
            </w:r>
            <w:r w:rsidRPr="00964A41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指导老师反馈修改意见；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FE3F96" w:rsidRDefault="00557BE8" w:rsidP="00972B4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7BE8" w:rsidTr="00972B44">
        <w:trPr>
          <w:trHeight w:val="563"/>
        </w:trPr>
        <w:tc>
          <w:tcPr>
            <w:tcW w:w="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8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3、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学生完成论文初稿，提交</w:t>
            </w:r>
            <w:proofErr w:type="gramStart"/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至指导</w:t>
            </w:r>
            <w:proofErr w:type="gramEnd"/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教师；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FE3F96" w:rsidRDefault="00557BE8" w:rsidP="00972B4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7BE8" w:rsidTr="00972B44">
        <w:trPr>
          <w:trHeight w:val="413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15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4、</w:t>
            </w:r>
            <w:r w:rsidRPr="00964A41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指导老师反馈修改意见；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FE3F96" w:rsidRDefault="00557BE8" w:rsidP="00972B4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7BE8" w:rsidTr="00972B44">
        <w:trPr>
          <w:trHeight w:val="50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学年</w:t>
            </w:r>
            <w:r w:rsidRPr="003077A9">
              <w:rPr>
                <w:kern w:val="0"/>
                <w:sz w:val="18"/>
                <w:szCs w:val="18"/>
              </w:rPr>
              <w:t>论文定稿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964A41" w:rsidRDefault="00557BE8" w:rsidP="00972B44">
            <w:pPr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1、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学生完成论文</w:t>
            </w: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终稿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，提交</w:t>
            </w:r>
            <w:proofErr w:type="gramStart"/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至指导</w:t>
            </w:r>
            <w:proofErr w:type="gramEnd"/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教师；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指导教师须严格检查论文格式。</w:t>
            </w:r>
          </w:p>
        </w:tc>
      </w:tr>
      <w:tr w:rsidR="00557BE8" w:rsidTr="00972B44">
        <w:trPr>
          <w:trHeight w:val="401"/>
        </w:trPr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2、</w:t>
            </w:r>
            <w:r w:rsidRPr="00964A41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指导老师反馈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最终</w:t>
            </w:r>
            <w:r w:rsidRPr="00964A41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修改意见；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7BE8" w:rsidTr="00972B44">
        <w:trPr>
          <w:trHeight w:val="376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3、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学生</w:t>
            </w: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定稿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，提交</w:t>
            </w:r>
            <w:proofErr w:type="gramStart"/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至指导</w:t>
            </w:r>
            <w:proofErr w:type="gramEnd"/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教师；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定稿命名方式：</w:t>
            </w:r>
          </w:p>
          <w:p w:rsidR="00557BE8" w:rsidRPr="003077A9" w:rsidRDefault="00557BE8" w:rsidP="00972B44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学号+学生姓名+论文名</w:t>
            </w:r>
          </w:p>
        </w:tc>
      </w:tr>
      <w:tr w:rsidR="00557BE8" w:rsidTr="00972B44">
        <w:trPr>
          <w:trHeight w:val="157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学年</w:t>
            </w:r>
            <w:r w:rsidRPr="003077A9">
              <w:rPr>
                <w:kern w:val="0"/>
                <w:sz w:val="18"/>
                <w:szCs w:val="18"/>
              </w:rPr>
              <w:t>论文</w:t>
            </w:r>
            <w:r w:rsidRPr="003077A9">
              <w:rPr>
                <w:kern w:val="0"/>
                <w:sz w:val="18"/>
                <w:szCs w:val="18"/>
              </w:rPr>
              <w:lastRenderedPageBreak/>
              <w:t>评阅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1、指导教师评阅本组电子版论文定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稿，并向教研室提交论文成绩</w:t>
            </w:r>
            <w:r w:rsidRPr="00964A41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57BE8" w:rsidTr="00972B44">
        <w:trPr>
          <w:trHeight w:val="325"/>
        </w:trPr>
        <w:tc>
          <w:tcPr>
            <w:tcW w:w="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2、教研室分配评阅任务</w:t>
            </w:r>
            <w:r w:rsidRPr="00964A41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170F95" w:rsidRDefault="00557BE8" w:rsidP="00972B4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7BE8" w:rsidTr="00972B44">
        <w:trPr>
          <w:trHeight w:val="363"/>
        </w:trPr>
        <w:tc>
          <w:tcPr>
            <w:tcW w:w="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3、评阅教师向教研室提交评阅成绩</w:t>
            </w:r>
            <w:r w:rsidRPr="00964A41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7BE8" w:rsidTr="00972B44">
        <w:trPr>
          <w:trHeight w:val="363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4、教研室统计结果，计算学年论文分数，并提交</w:t>
            </w:r>
            <w:proofErr w:type="gramStart"/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至教学办</w:t>
            </w:r>
            <w:proofErr w:type="gramEnd"/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C82D85" w:rsidRDefault="00557BE8" w:rsidP="00972B4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7BE8" w:rsidTr="00972B44">
        <w:trPr>
          <w:trHeight w:val="388"/>
        </w:trPr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学年</w:t>
            </w:r>
            <w:r w:rsidRPr="003077A9">
              <w:rPr>
                <w:kern w:val="0"/>
                <w:sz w:val="18"/>
                <w:szCs w:val="18"/>
              </w:rPr>
              <w:t>论文</w:t>
            </w:r>
            <w:r>
              <w:rPr>
                <w:rFonts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077A9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1、各班长收齐本班学年论文终稿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并将纸质版学年论文（按学号排列）和电子版光碟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提交至</w:t>
            </w:r>
            <w:r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教研室</w:t>
            </w:r>
            <w:r w:rsidRPr="00964A41">
              <w:rPr>
                <w:rFonts w:ascii="宋体" w:hAnsi="宋体" w:cs="宋体" w:hint="eastAsia"/>
                <w:color w:val="C0504D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rPr>
                <w:sz w:val="18"/>
                <w:szCs w:val="18"/>
              </w:rPr>
            </w:pPr>
          </w:p>
        </w:tc>
      </w:tr>
      <w:tr w:rsidR="00557BE8" w:rsidTr="00972B44">
        <w:trPr>
          <w:trHeight w:val="318"/>
        </w:trPr>
        <w:tc>
          <w:tcPr>
            <w:tcW w:w="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Default="00557BE8" w:rsidP="00972B44">
            <w:pPr>
              <w:rPr>
                <w:rFonts w:ascii="宋体" w:hAnsi="宋体" w:cs="宋体"/>
                <w:color w:val="C0504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2、教研室检查各班提交的终稿，并存档</w:t>
            </w:r>
            <w:r w:rsidRPr="00964A41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57BE8" w:rsidRPr="003077A9" w:rsidRDefault="00557BE8" w:rsidP="00972B44">
            <w:pPr>
              <w:widowControl/>
              <w:rPr>
                <w:sz w:val="18"/>
                <w:szCs w:val="18"/>
              </w:rPr>
            </w:pPr>
          </w:p>
        </w:tc>
      </w:tr>
    </w:tbl>
    <w:p w:rsidR="00A86A2E" w:rsidRDefault="00A86A2E" w:rsidP="00557BE8">
      <w:pPr>
        <w:rPr>
          <w:b/>
          <w:bCs/>
          <w:sz w:val="28"/>
          <w:szCs w:val="28"/>
        </w:rPr>
      </w:pPr>
    </w:p>
    <w:p w:rsidR="00A86A2E" w:rsidRPr="00CC7762" w:rsidRDefault="00557BE8" w:rsidP="00557BE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二、指导教师及论文选题一览表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828"/>
        <w:gridCol w:w="1701"/>
      </w:tblGrid>
      <w:tr w:rsidR="00A86A2E" w:rsidTr="00557BE8">
        <w:tc>
          <w:tcPr>
            <w:tcW w:w="7797" w:type="dxa"/>
            <w:gridSpan w:val="4"/>
          </w:tcPr>
          <w:p w:rsidR="00A86A2E" w:rsidRDefault="00A86A2E" w:rsidP="002F328C">
            <w:pPr>
              <w:jc w:val="center"/>
            </w:pPr>
            <w:r>
              <w:rPr>
                <w:rFonts w:hint="eastAsia"/>
              </w:rPr>
              <w:t>学年论文选题</w:t>
            </w:r>
          </w:p>
        </w:tc>
      </w:tr>
      <w:tr w:rsidR="00A86A2E" w:rsidTr="00557BE8">
        <w:tc>
          <w:tcPr>
            <w:tcW w:w="851" w:type="dxa"/>
          </w:tcPr>
          <w:p w:rsidR="00A86A2E" w:rsidRDefault="00A86A2E" w:rsidP="002F328C"/>
        </w:tc>
        <w:tc>
          <w:tcPr>
            <w:tcW w:w="1417" w:type="dxa"/>
          </w:tcPr>
          <w:p w:rsidR="00A86A2E" w:rsidRDefault="00A86A2E" w:rsidP="002F328C">
            <w:r>
              <w:rPr>
                <w:rFonts w:hint="eastAsia"/>
              </w:rPr>
              <w:t>研究方向</w:t>
            </w:r>
          </w:p>
        </w:tc>
        <w:tc>
          <w:tcPr>
            <w:tcW w:w="3828" w:type="dxa"/>
          </w:tcPr>
          <w:p w:rsidR="00A86A2E" w:rsidRDefault="00A86A2E" w:rsidP="002F328C">
            <w:pPr>
              <w:jc w:val="center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个论文命题</w:t>
            </w:r>
          </w:p>
        </w:tc>
        <w:tc>
          <w:tcPr>
            <w:tcW w:w="1701" w:type="dxa"/>
            <w:vAlign w:val="center"/>
          </w:tcPr>
          <w:p w:rsidR="00A86A2E" w:rsidRDefault="00557BE8" w:rsidP="00557BE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A86A2E" w:rsidTr="00557BE8">
        <w:tc>
          <w:tcPr>
            <w:tcW w:w="851" w:type="dxa"/>
            <w:vAlign w:val="center"/>
          </w:tcPr>
          <w:p w:rsidR="00A86A2E" w:rsidRDefault="00A86A2E" w:rsidP="00557BE8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兰</w:t>
            </w:r>
            <w:r w:rsidR="00557BE8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  <w:tc>
          <w:tcPr>
            <w:tcW w:w="1417" w:type="dxa"/>
            <w:vAlign w:val="center"/>
          </w:tcPr>
          <w:p w:rsidR="00A86A2E" w:rsidRDefault="00557BE8" w:rsidP="00557BE8">
            <w:pPr>
              <w:jc w:val="center"/>
            </w:pPr>
            <w:r>
              <w:rPr>
                <w:rFonts w:hint="eastAsia"/>
              </w:rPr>
              <w:t>灯光、</w:t>
            </w:r>
            <w:r w:rsidR="00A86A2E">
              <w:rPr>
                <w:rFonts w:hint="eastAsia"/>
              </w:rPr>
              <w:t>渲染</w:t>
            </w:r>
          </w:p>
          <w:p w:rsidR="00557BE8" w:rsidRDefault="00557BE8" w:rsidP="00557BE8">
            <w:pPr>
              <w:jc w:val="center"/>
            </w:pPr>
          </w:p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三维短片动画</w:t>
            </w:r>
          </w:p>
        </w:tc>
        <w:tc>
          <w:tcPr>
            <w:tcW w:w="3828" w:type="dxa"/>
          </w:tcPr>
          <w:p w:rsidR="00A86A2E" w:rsidRDefault="00A86A2E" w:rsidP="002F328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《三维动画中白天室内照明的表现方法研究》</w:t>
            </w:r>
          </w:p>
          <w:p w:rsidR="00A86A2E" w:rsidRDefault="00A86A2E" w:rsidP="002F328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《三维动画中夜晚室内照明的表现方法研究》</w:t>
            </w:r>
          </w:p>
          <w:p w:rsidR="00A86A2E" w:rsidRDefault="00A86A2E" w:rsidP="002F328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《浅析数字动画中灯光色彩的情绪表达》</w:t>
            </w:r>
          </w:p>
          <w:p w:rsidR="00A86A2E" w:rsidRDefault="00A86A2E" w:rsidP="002F328C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《室内灯光布局方法与技巧研究》</w:t>
            </w:r>
          </w:p>
          <w:p w:rsidR="00A86A2E" w:rsidRDefault="00A86A2E" w:rsidP="002F328C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《敞开式三维空间的灯光设计研究》</w:t>
            </w:r>
          </w:p>
          <w:p w:rsidR="00A86A2E" w:rsidRDefault="00A86A2E" w:rsidP="002F328C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《灯光在三维动画中的应用》</w:t>
            </w:r>
          </w:p>
          <w:p w:rsidR="00A86A2E" w:rsidRDefault="00A86A2E" w:rsidP="002F328C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《三维场景中间接照明与直接照明的分析研究》</w:t>
            </w:r>
          </w:p>
        </w:tc>
        <w:tc>
          <w:tcPr>
            <w:tcW w:w="1701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QQ:289804470</w:t>
            </w:r>
          </w:p>
        </w:tc>
      </w:tr>
      <w:tr w:rsidR="00A86A2E" w:rsidTr="00557BE8">
        <w:tc>
          <w:tcPr>
            <w:tcW w:w="851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金度勋</w:t>
            </w:r>
          </w:p>
        </w:tc>
        <w:tc>
          <w:tcPr>
            <w:tcW w:w="1417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动画</w:t>
            </w:r>
          </w:p>
        </w:tc>
        <w:tc>
          <w:tcPr>
            <w:tcW w:w="3828" w:type="dxa"/>
          </w:tcPr>
          <w:p w:rsidR="00A86A2E" w:rsidRPr="00A86A2E" w:rsidRDefault="00A86A2E" w:rsidP="00A86A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1.《</w:t>
            </w:r>
            <w:r>
              <w:rPr>
                <w:rFonts w:ascii="宋体" w:hAnsi="宋体" w:cs="宋体"/>
                <w:kern w:val="0"/>
                <w:szCs w:val="21"/>
              </w:rPr>
              <w:t>游戏角色动画研究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2.《</w:t>
            </w:r>
            <w:r>
              <w:rPr>
                <w:rFonts w:ascii="宋体" w:hAnsi="宋体" w:cs="宋体"/>
                <w:kern w:val="0"/>
                <w:szCs w:val="21"/>
              </w:rPr>
              <w:t>短片动画制作研究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3.《</w:t>
            </w:r>
            <w:r>
              <w:rPr>
                <w:rFonts w:ascii="宋体" w:hAnsi="宋体" w:cs="宋体"/>
                <w:kern w:val="0"/>
                <w:szCs w:val="21"/>
              </w:rPr>
              <w:t>广告动画制作研究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4.《</w:t>
            </w:r>
            <w:r>
              <w:rPr>
                <w:rFonts w:ascii="宋体" w:hAnsi="宋体" w:cs="宋体"/>
                <w:kern w:val="0"/>
                <w:szCs w:val="21"/>
              </w:rPr>
              <w:t>利用</w:t>
            </w: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Kinect</w:t>
            </w:r>
            <w:proofErr w:type="spellEnd"/>
            <w:r>
              <w:rPr>
                <w:rFonts w:ascii="宋体" w:hAnsi="宋体" w:cs="宋体"/>
                <w:kern w:val="0"/>
                <w:szCs w:val="21"/>
              </w:rPr>
              <w:t>的Motion capture动画研究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5.《</w:t>
            </w:r>
            <w:r>
              <w:rPr>
                <w:rFonts w:ascii="宋体" w:hAnsi="宋体" w:cs="宋体"/>
                <w:kern w:val="0"/>
                <w:szCs w:val="21"/>
              </w:rPr>
              <w:t>Realistic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Style动画Cartoony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Style动画的timing和key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pose分析研究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  <w:r>
              <w:t>3231785466</w:t>
            </w:r>
          </w:p>
        </w:tc>
      </w:tr>
      <w:tr w:rsidR="00A86A2E" w:rsidTr="00557BE8">
        <w:tc>
          <w:tcPr>
            <w:tcW w:w="851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金素珍</w:t>
            </w:r>
          </w:p>
        </w:tc>
        <w:tc>
          <w:tcPr>
            <w:tcW w:w="1417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场景建模</w:t>
            </w:r>
          </w:p>
          <w:p w:rsidR="00557BE8" w:rsidRDefault="00557BE8" w:rsidP="00557BE8">
            <w:pPr>
              <w:jc w:val="center"/>
            </w:pPr>
          </w:p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贴图</w:t>
            </w:r>
            <w:r w:rsidR="00557BE8">
              <w:rPr>
                <w:rFonts w:hint="eastAsia"/>
              </w:rPr>
              <w:t>、</w:t>
            </w:r>
            <w:r>
              <w:rPr>
                <w:rFonts w:hint="eastAsia"/>
              </w:rPr>
              <w:t>渲染</w:t>
            </w:r>
          </w:p>
        </w:tc>
        <w:tc>
          <w:tcPr>
            <w:tcW w:w="3828" w:type="dxa"/>
          </w:tcPr>
          <w:p w:rsidR="00A86A2E" w:rsidRDefault="00A86A2E" w:rsidP="002F328C">
            <w:r>
              <w:rPr>
                <w:rFonts w:hint="eastAsia"/>
              </w:rPr>
              <w:t>1. 3D</w:t>
            </w:r>
            <w:r>
              <w:rPr>
                <w:rFonts w:hint="eastAsia"/>
              </w:rPr>
              <w:t>场景建模在写实电影上的应用——基于电影的特定背景，特定类型，特定技术的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场景建模的应用研究</w:t>
            </w:r>
          </w:p>
          <w:p w:rsidR="00A86A2E" w:rsidRDefault="00A86A2E" w:rsidP="002F328C">
            <w:r>
              <w:rPr>
                <w:rFonts w:hint="eastAsia"/>
              </w:rPr>
              <w:t>2. 3D</w:t>
            </w:r>
            <w:r>
              <w:rPr>
                <w:rFonts w:hint="eastAsia"/>
              </w:rPr>
              <w:t>场景建模在游戏上的应用——基于游戏的特定背景，特定类型，特定技术，特定引擎的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场景建模的应用研究</w:t>
            </w:r>
          </w:p>
          <w:p w:rsidR="00A86A2E" w:rsidRDefault="00A86A2E" w:rsidP="002F328C">
            <w:r>
              <w:rPr>
                <w:rFonts w:hint="eastAsia"/>
              </w:rPr>
              <w:t>3. 3D</w:t>
            </w:r>
            <w:r>
              <w:rPr>
                <w:rFonts w:hint="eastAsia"/>
              </w:rPr>
              <w:t>场景建模在广告</w:t>
            </w: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上的应用——基于广告的特定背景，特定类型，特定</w:t>
            </w:r>
            <w:r>
              <w:rPr>
                <w:rFonts w:hint="eastAsia"/>
              </w:rPr>
              <w:lastRenderedPageBreak/>
              <w:t>技术的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场景建模的应用研究</w:t>
            </w:r>
          </w:p>
          <w:p w:rsidR="00A86A2E" w:rsidRDefault="00A86A2E" w:rsidP="002F328C">
            <w:r>
              <w:rPr>
                <w:rFonts w:hint="eastAsia"/>
              </w:rPr>
              <w:t>4. 3D</w:t>
            </w:r>
            <w:r>
              <w:rPr>
                <w:rFonts w:hint="eastAsia"/>
              </w:rPr>
              <w:t>场景建模在短的宣传视频上的应用——基于短视频的特定背景，特定类型，特定技术的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场景建模的应用研究</w:t>
            </w:r>
          </w:p>
          <w:p w:rsidR="00A86A2E" w:rsidRDefault="00A86A2E" w:rsidP="002F328C">
            <w:r>
              <w:rPr>
                <w:rFonts w:hint="eastAsia"/>
              </w:rPr>
              <w:t>5. 3D</w:t>
            </w:r>
            <w:r>
              <w:rPr>
                <w:rFonts w:hint="eastAsia"/>
              </w:rPr>
              <w:t>场景建模在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动画上的应用——基于动画的特定背景，特定类型，特定技术的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场景建模的应用研究</w:t>
            </w:r>
          </w:p>
        </w:tc>
        <w:tc>
          <w:tcPr>
            <w:tcW w:w="1701" w:type="dxa"/>
          </w:tcPr>
          <w:p w:rsidR="00A86A2E" w:rsidRDefault="00A86A2E" w:rsidP="002F328C">
            <w:r>
              <w:rPr>
                <w:rFonts w:hint="eastAsia"/>
              </w:rPr>
              <w:lastRenderedPageBreak/>
              <w:t>金素真教授：</w:t>
            </w:r>
            <w:r>
              <w:rPr>
                <w:rFonts w:hint="eastAsia"/>
              </w:rPr>
              <w:t>156-2347-6041</w:t>
            </w:r>
          </w:p>
          <w:p w:rsidR="00A86A2E" w:rsidRDefault="00A86A2E" w:rsidP="002F328C">
            <w:r>
              <w:rPr>
                <w:rFonts w:hint="eastAsia"/>
              </w:rPr>
              <w:t>电子邮箱：</w:t>
            </w:r>
            <w:r>
              <w:rPr>
                <w:rFonts w:hint="eastAsia"/>
              </w:rPr>
              <w:t>kimsojin@qq.com</w:t>
            </w:r>
          </w:p>
          <w:p w:rsidR="00A86A2E" w:rsidRDefault="00A86A2E" w:rsidP="002F328C">
            <w:r>
              <w:rPr>
                <w:rFonts w:hint="eastAsia"/>
              </w:rPr>
              <w:t>金星慧翻译：</w:t>
            </w:r>
            <w:r>
              <w:rPr>
                <w:rFonts w:hint="eastAsia"/>
              </w:rPr>
              <w:t>137-2021-4441</w:t>
            </w:r>
          </w:p>
          <w:p w:rsidR="00A86A2E" w:rsidRDefault="00A86A2E" w:rsidP="002F328C">
            <w:r>
              <w:rPr>
                <w:rFonts w:hint="eastAsia"/>
              </w:rPr>
              <w:t>电子邮箱：</w:t>
            </w:r>
            <w:r>
              <w:rPr>
                <w:rFonts w:hint="eastAsia"/>
              </w:rPr>
              <w:lastRenderedPageBreak/>
              <w:t>305582445@qq.com</w:t>
            </w:r>
          </w:p>
        </w:tc>
      </w:tr>
      <w:tr w:rsidR="00A86A2E" w:rsidTr="00557BE8">
        <w:tc>
          <w:tcPr>
            <w:tcW w:w="851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lastRenderedPageBreak/>
              <w:t>金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龙</w:t>
            </w:r>
          </w:p>
        </w:tc>
        <w:tc>
          <w:tcPr>
            <w:tcW w:w="1417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角色建模</w:t>
            </w:r>
          </w:p>
        </w:tc>
        <w:tc>
          <w:tcPr>
            <w:tcW w:w="3828" w:type="dxa"/>
          </w:tcPr>
          <w:p w:rsidR="00A86A2E" w:rsidRPr="00557BE8" w:rsidRDefault="00A86A2E" w:rsidP="00557BE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Batang" w:hAnsi="Batang" w:cs="Batang"/>
                <w:lang w:eastAsia="ko-KR"/>
              </w:rPr>
            </w:pPr>
            <w:r>
              <w:rPr>
                <w:rFonts w:hint="eastAsia"/>
              </w:rPr>
              <w:t>写实</w:t>
            </w:r>
            <w:r w:rsidR="00557BE8">
              <w:rPr>
                <w:rFonts w:hint="eastAsia"/>
              </w:rPr>
              <w:t>风格动画</w:t>
            </w:r>
            <w:r>
              <w:rPr>
                <w:rFonts w:hint="eastAsia"/>
              </w:rPr>
              <w:t>电影</w:t>
            </w:r>
            <w:r w:rsidR="00557BE8">
              <w:rPr>
                <w:rFonts w:hint="eastAsia"/>
              </w:rPr>
              <w:t>角色</w:t>
            </w:r>
            <w:r>
              <w:rPr>
                <w:rFonts w:hint="eastAsia"/>
              </w:rPr>
              <w:t>（人物，</w:t>
            </w:r>
            <w:r>
              <w:t>怪物</w:t>
            </w:r>
            <w:r>
              <w:rPr>
                <w:rFonts w:hint="eastAsia"/>
              </w:rPr>
              <w:t>）建模</w:t>
            </w:r>
            <w:r w:rsidR="00557BE8">
              <w:rPr>
                <w:rFonts w:hint="eastAsia"/>
              </w:rPr>
              <w:t>研究</w:t>
            </w:r>
          </w:p>
          <w:p w:rsidR="00A86A2E" w:rsidRDefault="00A86A2E" w:rsidP="00557BE8">
            <w:pPr>
              <w:pStyle w:val="a6"/>
              <w:numPr>
                <w:ilvl w:val="0"/>
                <w:numId w:val="1"/>
              </w:numPr>
              <w:ind w:firstLineChars="0"/>
              <w:rPr>
                <w:lang w:eastAsia="ko-KR"/>
              </w:rPr>
            </w:pPr>
            <w:r>
              <w:rPr>
                <w:rFonts w:hint="eastAsia"/>
              </w:rPr>
              <w:t>新一代</w:t>
            </w:r>
            <w:r>
              <w:t>游戏</w:t>
            </w:r>
            <w:r>
              <w:rPr>
                <w:rFonts w:hint="eastAsia"/>
              </w:rPr>
              <w:t>影像（不是游戏</w:t>
            </w:r>
            <w:r>
              <w:t>内，</w:t>
            </w:r>
            <w:r>
              <w:rPr>
                <w:rFonts w:hint="eastAsia"/>
              </w:rPr>
              <w:t>用于开场结尾动画）角色</w:t>
            </w:r>
            <w:r>
              <w:t>建模及贴图</w:t>
            </w:r>
            <w:r w:rsidR="00557BE8">
              <w:t>制作研究</w:t>
            </w:r>
          </w:p>
          <w:p w:rsidR="00A86A2E" w:rsidRDefault="00557BE8" w:rsidP="00557BE8">
            <w:pPr>
              <w:pStyle w:val="a6"/>
              <w:numPr>
                <w:ilvl w:val="0"/>
                <w:numId w:val="1"/>
              </w:numPr>
              <w:ind w:firstLineChars="0"/>
              <w:rPr>
                <w:lang w:eastAsia="ko-KR"/>
              </w:rPr>
            </w:pPr>
            <w:r>
              <w:rPr>
                <w:rFonts w:ascii="Batang" w:eastAsia="Batang" w:hAnsi="Batang" w:cs="Batang"/>
                <w:lang w:eastAsia="ko-KR"/>
              </w:rPr>
              <w:t>三维</w:t>
            </w:r>
            <w:r w:rsidR="00A86A2E">
              <w:rPr>
                <w:rFonts w:hint="eastAsia"/>
              </w:rPr>
              <w:t>动画</w:t>
            </w:r>
            <w:r w:rsidR="00A86A2E">
              <w:t>角色建模及贴图</w:t>
            </w:r>
            <w:r>
              <w:t>研究</w:t>
            </w:r>
          </w:p>
          <w:p w:rsidR="00A86A2E" w:rsidRDefault="00A86A2E" w:rsidP="00557BE8">
            <w:pPr>
              <w:pStyle w:val="a6"/>
              <w:numPr>
                <w:ilvl w:val="0"/>
                <w:numId w:val="1"/>
              </w:numPr>
              <w:ind w:firstLineChars="0"/>
              <w:rPr>
                <w:lang w:eastAsia="ko-KR"/>
              </w:rPr>
            </w:pPr>
            <w:r>
              <w:rPr>
                <w:rFonts w:hint="eastAsia"/>
              </w:rPr>
              <w:t>写实</w:t>
            </w:r>
            <w:r w:rsidR="00557BE8">
              <w:rPr>
                <w:rFonts w:hint="eastAsia"/>
              </w:rPr>
              <w:t>风格三维角色</w:t>
            </w:r>
            <w:r>
              <w:rPr>
                <w:rFonts w:hint="eastAsia"/>
              </w:rPr>
              <w:t>脸部</w:t>
            </w:r>
            <w:r w:rsidR="00557BE8">
              <w:rPr>
                <w:rFonts w:hint="eastAsia"/>
              </w:rPr>
              <w:t>建模</w:t>
            </w:r>
            <w:r>
              <w:t>及表情</w:t>
            </w:r>
            <w:r w:rsidR="00557BE8">
              <w:t>设计研究</w:t>
            </w:r>
          </w:p>
          <w:p w:rsidR="00A86A2E" w:rsidRDefault="00A86A2E" w:rsidP="00557BE8">
            <w:pPr>
              <w:pStyle w:val="a6"/>
              <w:numPr>
                <w:ilvl w:val="0"/>
                <w:numId w:val="1"/>
              </w:numPr>
              <w:ind w:firstLineChars="0"/>
              <w:rPr>
                <w:lang w:eastAsia="ko-KR"/>
              </w:rPr>
            </w:pPr>
            <w:r>
              <w:rPr>
                <w:rFonts w:hint="eastAsia"/>
              </w:rPr>
              <w:t>写实</w:t>
            </w:r>
            <w:r w:rsidR="00557BE8">
              <w:rPr>
                <w:rFonts w:hint="eastAsia"/>
              </w:rPr>
              <w:t>类动画</w:t>
            </w:r>
            <w:r>
              <w:t>电影中的</w:t>
            </w:r>
            <w:bookmarkStart w:id="0" w:name="OLE_LINK1"/>
            <w:bookmarkStart w:id="1" w:name="OLE_LINK2"/>
            <w:r>
              <w:rPr>
                <w:rFonts w:hint="eastAsia"/>
              </w:rPr>
              <w:t>硬</w:t>
            </w:r>
            <w:r>
              <w:t>表面建模</w:t>
            </w:r>
            <w:bookmarkEnd w:id="0"/>
            <w:bookmarkEnd w:id="1"/>
            <w:r>
              <w:t>（</w:t>
            </w:r>
            <w:r>
              <w:rPr>
                <w:rFonts w:hint="eastAsia"/>
              </w:rPr>
              <w:t>车</w:t>
            </w:r>
            <w:r>
              <w:t>，飞机，机器人</w:t>
            </w:r>
            <w:r>
              <w:rPr>
                <w:rFonts w:hint="eastAsia"/>
              </w:rPr>
              <w:t xml:space="preserve"> </w:t>
            </w:r>
            <w:r>
              <w:t>等）</w:t>
            </w:r>
            <w:r w:rsidR="00557BE8">
              <w:t>研究</w:t>
            </w:r>
          </w:p>
          <w:p w:rsidR="00A86A2E" w:rsidRPr="00557BE8" w:rsidRDefault="00A86A2E" w:rsidP="00557BE8">
            <w:pPr>
              <w:pStyle w:val="a6"/>
              <w:numPr>
                <w:ilvl w:val="0"/>
                <w:numId w:val="1"/>
              </w:numPr>
              <w:ind w:firstLineChars="0"/>
              <w:rPr>
                <w:lang w:eastAsia="ko-KR"/>
              </w:rPr>
            </w:pPr>
            <w:r>
              <w:rPr>
                <w:rFonts w:hint="eastAsia"/>
              </w:rPr>
              <w:t>新一代</w:t>
            </w:r>
            <w:r>
              <w:t>游戏</w:t>
            </w:r>
            <w:r>
              <w:rPr>
                <w:rFonts w:hint="eastAsia"/>
              </w:rPr>
              <w:t>影像硬</w:t>
            </w:r>
            <w:r>
              <w:t>表面建模</w:t>
            </w:r>
            <w:r>
              <w:rPr>
                <w:rFonts w:hint="eastAsia"/>
              </w:rPr>
              <w:t>及</w:t>
            </w:r>
            <w:r>
              <w:t>贴图</w:t>
            </w:r>
            <w:r w:rsidR="00557BE8">
              <w:t>制作研究</w:t>
            </w:r>
          </w:p>
        </w:tc>
        <w:tc>
          <w:tcPr>
            <w:tcW w:w="1701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QQ:</w:t>
            </w:r>
            <w:r>
              <w:t>2184844166</w:t>
            </w:r>
          </w:p>
        </w:tc>
      </w:tr>
      <w:tr w:rsidR="00A86A2E" w:rsidTr="00557BE8">
        <w:tc>
          <w:tcPr>
            <w:tcW w:w="851" w:type="dxa"/>
            <w:vAlign w:val="center"/>
          </w:tcPr>
          <w:p w:rsidR="00A86A2E" w:rsidRDefault="00A86A2E" w:rsidP="00557BE8">
            <w:r>
              <w:rPr>
                <w:rFonts w:hint="eastAsia"/>
              </w:rPr>
              <w:t>张佳丽</w:t>
            </w:r>
          </w:p>
        </w:tc>
        <w:tc>
          <w:tcPr>
            <w:tcW w:w="1417" w:type="dxa"/>
            <w:vAlign w:val="center"/>
          </w:tcPr>
          <w:p w:rsidR="00557BE8" w:rsidRDefault="00557BE8" w:rsidP="00557BE8">
            <w:pPr>
              <w:jc w:val="center"/>
            </w:pPr>
            <w:r>
              <w:rPr>
                <w:rFonts w:hint="eastAsia"/>
              </w:rPr>
              <w:t>动画剧本与分镜</w:t>
            </w:r>
          </w:p>
          <w:p w:rsidR="00557BE8" w:rsidRDefault="00557BE8" w:rsidP="00557BE8">
            <w:pPr>
              <w:jc w:val="center"/>
            </w:pPr>
          </w:p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定格动画</w:t>
            </w:r>
          </w:p>
        </w:tc>
        <w:tc>
          <w:tcPr>
            <w:tcW w:w="3828" w:type="dxa"/>
          </w:tcPr>
          <w:p w:rsidR="00A86A2E" w:rsidRDefault="00A86A2E" w:rsidP="002F328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浅析弹性运动在二维动画物体运动中的应用</w:t>
            </w:r>
          </w:p>
          <w:p w:rsidR="00A86A2E" w:rsidRDefault="00A86A2E" w:rsidP="002F328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浅谈二维动画角色表情中的夸张变形应用</w:t>
            </w:r>
          </w:p>
          <w:p w:rsidR="00A86A2E" w:rsidRDefault="00A86A2E" w:rsidP="002F328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浅谈二维动画角色的跑步动作节奏表现</w:t>
            </w:r>
          </w:p>
          <w:p w:rsidR="00A86A2E" w:rsidRDefault="00A86A2E" w:rsidP="002F328C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浅析二维动画中激烈追逐情节的镜头组接运用</w:t>
            </w:r>
          </w:p>
          <w:p w:rsidR="00A86A2E" w:rsidRPr="00A86A2E" w:rsidRDefault="00A86A2E" w:rsidP="00A86A2E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浅谈动物造型在二维动画道具设计中的应用</w:t>
            </w:r>
          </w:p>
        </w:tc>
        <w:tc>
          <w:tcPr>
            <w:tcW w:w="1701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手机号：</w:t>
            </w:r>
          </w:p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138-7109-2525</w:t>
            </w:r>
          </w:p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88426436</w:t>
            </w:r>
          </w:p>
          <w:p w:rsidR="00A86A2E" w:rsidRDefault="00A86A2E" w:rsidP="00557BE8">
            <w:pPr>
              <w:jc w:val="center"/>
            </w:pPr>
          </w:p>
        </w:tc>
      </w:tr>
      <w:tr w:rsidR="00A86A2E" w:rsidTr="00557BE8">
        <w:tc>
          <w:tcPr>
            <w:tcW w:w="851" w:type="dxa"/>
            <w:vAlign w:val="center"/>
          </w:tcPr>
          <w:p w:rsidR="00A86A2E" w:rsidRDefault="00A86A2E" w:rsidP="00557BE8">
            <w:r>
              <w:rPr>
                <w:rFonts w:hint="eastAsia"/>
              </w:rPr>
              <w:t>伍婷</w:t>
            </w:r>
          </w:p>
        </w:tc>
        <w:tc>
          <w:tcPr>
            <w:tcW w:w="1417" w:type="dxa"/>
            <w:vAlign w:val="center"/>
          </w:tcPr>
          <w:p w:rsidR="00A86A2E" w:rsidRDefault="00557BE8" w:rsidP="00557BE8">
            <w:pPr>
              <w:jc w:val="center"/>
            </w:pPr>
            <w:r>
              <w:rPr>
                <w:rFonts w:hint="eastAsia"/>
              </w:rPr>
              <w:t>三维</w:t>
            </w:r>
            <w:r w:rsidR="00A86A2E">
              <w:rPr>
                <w:rFonts w:hint="eastAsia"/>
              </w:rPr>
              <w:t>动画</w:t>
            </w:r>
          </w:p>
        </w:tc>
        <w:tc>
          <w:tcPr>
            <w:tcW w:w="3828" w:type="dxa"/>
          </w:tcPr>
          <w:p w:rsidR="00A86A2E" w:rsidRDefault="00A86A2E" w:rsidP="002F328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浅析动画角色设计如何体现民族文化特征</w:t>
            </w:r>
          </w:p>
          <w:p w:rsidR="00A86A2E" w:rsidRDefault="00A86A2E" w:rsidP="002F328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试析故事情节构建对剧情发展的重要性</w:t>
            </w:r>
          </w:p>
          <w:p w:rsidR="00A86A2E" w:rsidRDefault="00A86A2E" w:rsidP="002F328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浅析</w:t>
            </w:r>
            <w:proofErr w:type="gramStart"/>
            <w:r>
              <w:rPr>
                <w:rFonts w:hint="eastAsia"/>
              </w:rPr>
              <w:t>迪</w:t>
            </w:r>
            <w:proofErr w:type="gramEnd"/>
            <w:r>
              <w:rPr>
                <w:rFonts w:hint="eastAsia"/>
              </w:rPr>
              <w:t>士尼动画电影中的娱乐元素表现</w:t>
            </w:r>
          </w:p>
          <w:p w:rsidR="00A86A2E" w:rsidRDefault="00A86A2E" w:rsidP="002F328C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浅析新媒体时代</w:t>
            </w: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动画在舞台设计中的重要作用</w:t>
            </w:r>
          </w:p>
          <w:p w:rsidR="00A86A2E" w:rsidRDefault="00A86A2E" w:rsidP="002F328C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浅析动画在表情设计中的情感表达作用</w:t>
            </w:r>
          </w:p>
          <w:p w:rsidR="00A86A2E" w:rsidRDefault="00A86A2E" w:rsidP="002F328C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浅析妖怪文化在中国动画电影中的重要性</w:t>
            </w:r>
          </w:p>
          <w:p w:rsidR="00A86A2E" w:rsidRDefault="00A86A2E" w:rsidP="002F328C">
            <w:r>
              <w:rPr>
                <w:rFonts w:hint="eastAsia"/>
              </w:rPr>
              <w:t>7. CG</w:t>
            </w:r>
            <w:r>
              <w:rPr>
                <w:rFonts w:hint="eastAsia"/>
              </w:rPr>
              <w:t>动画在公益广告中的应用价值分析</w:t>
            </w:r>
          </w:p>
          <w:p w:rsidR="00557BE8" w:rsidRDefault="00557BE8" w:rsidP="002F328C"/>
        </w:tc>
        <w:tc>
          <w:tcPr>
            <w:tcW w:w="1701" w:type="dxa"/>
            <w:vAlign w:val="center"/>
          </w:tcPr>
          <w:p w:rsidR="00A86A2E" w:rsidRDefault="00A86A2E" w:rsidP="00557B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微信：</w:t>
            </w:r>
          </w:p>
          <w:p w:rsidR="00A86A2E" w:rsidRDefault="00A86A2E" w:rsidP="00557B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1009650" cy="1304925"/>
                  <wp:effectExtent l="19050" t="0" r="0" b="0"/>
                  <wp:docPr id="1" name="图片 1" descr="微信图片_2017042316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7042316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4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717424171</w:t>
            </w:r>
          </w:p>
        </w:tc>
      </w:tr>
      <w:tr w:rsidR="00A86A2E" w:rsidTr="00557BE8">
        <w:tc>
          <w:tcPr>
            <w:tcW w:w="851" w:type="dxa"/>
            <w:vAlign w:val="center"/>
          </w:tcPr>
          <w:p w:rsidR="00A86A2E" w:rsidRDefault="00A86A2E" w:rsidP="00557BE8">
            <w:r>
              <w:rPr>
                <w:rFonts w:hint="eastAsia"/>
              </w:rPr>
              <w:lastRenderedPageBreak/>
              <w:t>许芊</w:t>
            </w:r>
          </w:p>
        </w:tc>
        <w:tc>
          <w:tcPr>
            <w:tcW w:w="1417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商业插画</w:t>
            </w:r>
          </w:p>
        </w:tc>
        <w:tc>
          <w:tcPr>
            <w:tcW w:w="3828" w:type="dxa"/>
          </w:tcPr>
          <w:p w:rsidR="00A86A2E" w:rsidRDefault="00A86A2E" w:rsidP="002F328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论游戏角色在商业插画中的运用</w:t>
            </w:r>
          </w:p>
          <w:p w:rsidR="00A86A2E" w:rsidRDefault="00A86A2E" w:rsidP="002F328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浅析中国传统元素在现代商业插画中的运用</w:t>
            </w:r>
          </w:p>
          <w:p w:rsidR="00A86A2E" w:rsidRDefault="00A86A2E" w:rsidP="002F328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浅析黑白插画中点线面的运用</w:t>
            </w:r>
          </w:p>
          <w:p w:rsidR="00A86A2E" w:rsidRDefault="00A86A2E" w:rsidP="002F328C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浅析后印象派的用色特点在艺术性手绘插画中的作用和影响</w:t>
            </w:r>
          </w:p>
          <w:p w:rsidR="00A86A2E" w:rsidRDefault="00A86A2E" w:rsidP="002F328C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浅析名著中的经典人物在商业插画中的再创作</w:t>
            </w:r>
          </w:p>
          <w:p w:rsidR="00A86A2E" w:rsidRDefault="00A86A2E" w:rsidP="002F328C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浅析平面角色设计中环景色的作用及其重要性</w:t>
            </w:r>
          </w:p>
          <w:p w:rsidR="00A86A2E" w:rsidRDefault="00A86A2E" w:rsidP="002F328C">
            <w:r>
              <w:rPr>
                <w:rFonts w:hint="eastAsia"/>
              </w:rPr>
              <w:t xml:space="preserve">7. </w:t>
            </w:r>
            <w:proofErr w:type="gramStart"/>
            <w:r>
              <w:rPr>
                <w:rFonts w:hint="eastAsia"/>
              </w:rPr>
              <w:t>论超写实</w:t>
            </w:r>
            <w:proofErr w:type="gramEnd"/>
            <w:r>
              <w:rPr>
                <w:rFonts w:hint="eastAsia"/>
              </w:rPr>
              <w:t>手法和商业插画的结合及运用</w:t>
            </w:r>
          </w:p>
        </w:tc>
        <w:tc>
          <w:tcPr>
            <w:tcW w:w="1701" w:type="dxa"/>
            <w:vAlign w:val="center"/>
          </w:tcPr>
          <w:p w:rsidR="00A86A2E" w:rsidRDefault="00A86A2E" w:rsidP="00557B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手机号：</w:t>
            </w:r>
          </w:p>
          <w:p w:rsidR="00A86A2E" w:rsidRDefault="00A86A2E" w:rsidP="00557B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134-3726-1472</w:t>
            </w:r>
          </w:p>
          <w:p w:rsidR="00A86A2E" w:rsidRDefault="00A86A2E" w:rsidP="00557B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243043454</w:t>
            </w:r>
          </w:p>
        </w:tc>
      </w:tr>
      <w:tr w:rsidR="00A86A2E" w:rsidTr="00557BE8">
        <w:tc>
          <w:tcPr>
            <w:tcW w:w="851" w:type="dxa"/>
            <w:vAlign w:val="center"/>
          </w:tcPr>
          <w:p w:rsidR="00A86A2E" w:rsidRDefault="00A86A2E" w:rsidP="00557BE8">
            <w:pPr>
              <w:jc w:val="center"/>
            </w:pPr>
            <w:r>
              <w:rPr>
                <w:rFonts w:hint="eastAsia"/>
              </w:rPr>
              <w:t>张雯</w:t>
            </w:r>
          </w:p>
        </w:tc>
        <w:tc>
          <w:tcPr>
            <w:tcW w:w="1417" w:type="dxa"/>
            <w:vAlign w:val="center"/>
          </w:tcPr>
          <w:p w:rsidR="00A86A2E" w:rsidRDefault="00557BE8" w:rsidP="00557BE8">
            <w:pPr>
              <w:jc w:val="center"/>
            </w:pPr>
            <w:r>
              <w:rPr>
                <w:rFonts w:hint="eastAsia"/>
              </w:rPr>
              <w:t>三维</w:t>
            </w:r>
            <w:r w:rsidR="00A86A2E">
              <w:rPr>
                <w:rFonts w:hint="eastAsia"/>
              </w:rPr>
              <w:t>动画</w:t>
            </w:r>
          </w:p>
        </w:tc>
        <w:tc>
          <w:tcPr>
            <w:tcW w:w="3828" w:type="dxa"/>
          </w:tcPr>
          <w:p w:rsidR="00A86A2E" w:rsidRDefault="00A86A2E" w:rsidP="002F328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如何塑造动画角色的性格</w:t>
            </w:r>
          </w:p>
          <w:p w:rsidR="00A86A2E" w:rsidRDefault="00A86A2E" w:rsidP="002F328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日本（美国）</w:t>
            </w:r>
            <w:proofErr w:type="gramStart"/>
            <w:r>
              <w:rPr>
                <w:rFonts w:hint="eastAsia"/>
              </w:rPr>
              <w:t>动漫角色</w:t>
            </w:r>
            <w:proofErr w:type="gramEnd"/>
            <w:r>
              <w:rPr>
                <w:rFonts w:hint="eastAsia"/>
              </w:rPr>
              <w:t>塑造成功的要素分析</w:t>
            </w:r>
          </w:p>
          <w:p w:rsidR="00A86A2E" w:rsidRDefault="00A86A2E" w:rsidP="002F328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色彩在动画角色塑造中的作用</w:t>
            </w:r>
          </w:p>
          <w:p w:rsidR="00A86A2E" w:rsidRDefault="00A86A2E" w:rsidP="002F328C">
            <w:r>
              <w:rPr>
                <w:rFonts w:hint="eastAsia"/>
              </w:rPr>
              <w:t>动画作品分析类</w:t>
            </w:r>
          </w:p>
          <w:p w:rsidR="00A86A2E" w:rsidRDefault="00A86A2E" w:rsidP="002F328C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浅析</w:t>
            </w:r>
            <w:proofErr w:type="gramStart"/>
            <w:r>
              <w:rPr>
                <w:rFonts w:hint="eastAsia"/>
              </w:rPr>
              <w:t>二维转三维</w:t>
            </w:r>
            <w:proofErr w:type="gramEnd"/>
            <w:r>
              <w:rPr>
                <w:rFonts w:hint="eastAsia"/>
              </w:rPr>
              <w:t>类动画片……（</w:t>
            </w:r>
            <w:r>
              <w:rPr>
                <w:rFonts w:hint="eastAsia"/>
              </w:rPr>
              <w:t>2D</w:t>
            </w:r>
            <w:r>
              <w:rPr>
                <w:rFonts w:hint="eastAsia"/>
              </w:rPr>
              <w:t>经典动画片重新制作成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类的动画片，如《变形金刚》，同学可以自己选择案例进行分析</w:t>
            </w:r>
            <w:r w:rsidR="00557BE8">
              <w:rPr>
                <w:rFonts w:hint="eastAsia"/>
              </w:rPr>
              <w:t>并完善命题</w:t>
            </w:r>
            <w:r>
              <w:rPr>
                <w:rFonts w:hint="eastAsia"/>
              </w:rPr>
              <w:t>）</w:t>
            </w:r>
          </w:p>
          <w:p w:rsidR="00A86A2E" w:rsidRDefault="00A86A2E" w:rsidP="002F328C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日本（美国）</w:t>
            </w:r>
            <w:proofErr w:type="gramStart"/>
            <w:r>
              <w:rPr>
                <w:rFonts w:hint="eastAsia"/>
              </w:rPr>
              <w:t>动漫发展</w:t>
            </w:r>
            <w:proofErr w:type="gramEnd"/>
            <w:r>
              <w:rPr>
                <w:rFonts w:hint="eastAsia"/>
              </w:rPr>
              <w:t>成功经验分析</w:t>
            </w:r>
          </w:p>
          <w:p w:rsidR="00A86A2E" w:rsidRDefault="00A86A2E" w:rsidP="002F328C">
            <w:r>
              <w:rPr>
                <w:rFonts w:hint="eastAsia"/>
              </w:rPr>
              <w:t>人物及其作品分析类</w:t>
            </w:r>
          </w:p>
          <w:p w:rsidR="00A86A2E" w:rsidRDefault="00A86A2E" w:rsidP="002F328C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浅析手冢治虫对</w:t>
            </w:r>
            <w:proofErr w:type="gramStart"/>
            <w:r>
              <w:rPr>
                <w:rFonts w:hint="eastAsia"/>
              </w:rPr>
              <w:t>日本动漫的</w:t>
            </w:r>
            <w:proofErr w:type="gramEnd"/>
            <w:r>
              <w:rPr>
                <w:rFonts w:hint="eastAsia"/>
              </w:rPr>
              <w:t>影响</w:t>
            </w:r>
          </w:p>
          <w:p w:rsidR="00A86A2E" w:rsidRDefault="00A86A2E" w:rsidP="002F328C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蒂姆伯顿和他的哥特式情结</w:t>
            </w:r>
          </w:p>
          <w:p w:rsidR="00A86A2E" w:rsidRDefault="00A86A2E" w:rsidP="002F328C">
            <w:r>
              <w:rPr>
                <w:rFonts w:hint="eastAsia"/>
              </w:rPr>
              <w:t>理论类</w:t>
            </w:r>
          </w:p>
          <w:p w:rsidR="00A86A2E" w:rsidRDefault="00A86A2E" w:rsidP="002F328C"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浅析欧洲动画的艺术特点</w:t>
            </w:r>
          </w:p>
        </w:tc>
        <w:tc>
          <w:tcPr>
            <w:tcW w:w="1701" w:type="dxa"/>
            <w:vAlign w:val="center"/>
          </w:tcPr>
          <w:p w:rsidR="00A86A2E" w:rsidRDefault="00A86A2E" w:rsidP="00557B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18331556</w:t>
            </w:r>
          </w:p>
        </w:tc>
      </w:tr>
      <w:tr w:rsidR="00A86A2E" w:rsidTr="00557BE8">
        <w:trPr>
          <w:trHeight w:val="987"/>
        </w:trPr>
        <w:tc>
          <w:tcPr>
            <w:tcW w:w="851" w:type="dxa"/>
            <w:vAlign w:val="center"/>
          </w:tcPr>
          <w:p w:rsidR="00A86A2E" w:rsidRDefault="00A86A2E" w:rsidP="00DE4DEE">
            <w:pPr>
              <w:jc w:val="center"/>
              <w:rPr>
                <w:rFonts w:eastAsia="宋体"/>
              </w:rPr>
            </w:pPr>
            <w:proofErr w:type="gramStart"/>
            <w:r>
              <w:rPr>
                <w:rFonts w:hint="eastAsia"/>
              </w:rPr>
              <w:t>吴瑜</w:t>
            </w:r>
            <w:proofErr w:type="gramEnd"/>
          </w:p>
        </w:tc>
        <w:tc>
          <w:tcPr>
            <w:tcW w:w="1417" w:type="dxa"/>
            <w:vAlign w:val="center"/>
          </w:tcPr>
          <w:p w:rsidR="00A86A2E" w:rsidRDefault="00A86A2E" w:rsidP="00557BE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设计</w:t>
            </w:r>
          </w:p>
        </w:tc>
        <w:tc>
          <w:tcPr>
            <w:tcW w:w="3828" w:type="dxa"/>
          </w:tcPr>
          <w:p w:rsidR="00A86A2E" w:rsidRDefault="00A86A2E" w:rsidP="002F32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、中外</w:t>
            </w:r>
            <w:proofErr w:type="gramStart"/>
            <w:r>
              <w:rPr>
                <w:rFonts w:hint="eastAsia"/>
              </w:rPr>
              <w:t>动漫产业</w:t>
            </w:r>
            <w:proofErr w:type="gramEnd"/>
            <w:r>
              <w:rPr>
                <w:rFonts w:hint="eastAsia"/>
              </w:rPr>
              <w:t>比较研究</w:t>
            </w:r>
          </w:p>
          <w:p w:rsidR="00A86A2E" w:rsidRDefault="00A86A2E" w:rsidP="002F328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动漫衍生</w:t>
            </w:r>
            <w:proofErr w:type="gramEnd"/>
            <w:r>
              <w:rPr>
                <w:rFonts w:hint="eastAsia"/>
              </w:rPr>
              <w:t>品设计方法研究</w:t>
            </w:r>
          </w:p>
          <w:p w:rsidR="00A86A2E" w:rsidRDefault="00A86A2E" w:rsidP="002F328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动漫衍生</w:t>
            </w:r>
            <w:proofErr w:type="gramEnd"/>
            <w:r>
              <w:rPr>
                <w:rFonts w:hint="eastAsia"/>
              </w:rPr>
              <w:t>品设计案例分析</w:t>
            </w:r>
          </w:p>
          <w:p w:rsidR="00A86A2E" w:rsidRDefault="00A86A2E" w:rsidP="002F328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设计案例分析</w:t>
            </w:r>
          </w:p>
          <w:p w:rsidR="00A86A2E" w:rsidRDefault="00A86A2E" w:rsidP="002F328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设计方法研究</w:t>
            </w:r>
          </w:p>
        </w:tc>
        <w:tc>
          <w:tcPr>
            <w:tcW w:w="1701" w:type="dxa"/>
            <w:vAlign w:val="center"/>
          </w:tcPr>
          <w:p w:rsidR="00A86A2E" w:rsidRDefault="00A86A2E" w:rsidP="00557BE8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51434769</w:t>
            </w:r>
          </w:p>
        </w:tc>
      </w:tr>
      <w:tr w:rsidR="00DE4DEE" w:rsidTr="00557BE8">
        <w:trPr>
          <w:trHeight w:val="987"/>
        </w:trPr>
        <w:tc>
          <w:tcPr>
            <w:tcW w:w="851" w:type="dxa"/>
            <w:vAlign w:val="center"/>
          </w:tcPr>
          <w:p w:rsidR="00DE4DEE" w:rsidRDefault="00DE4DEE" w:rsidP="00DE4DEE">
            <w:pPr>
              <w:jc w:val="center"/>
            </w:pPr>
            <w:r>
              <w:rPr>
                <w:rFonts w:hint="eastAsia"/>
              </w:rPr>
              <w:t>黄喜雨</w:t>
            </w:r>
          </w:p>
        </w:tc>
        <w:tc>
          <w:tcPr>
            <w:tcW w:w="1417" w:type="dxa"/>
            <w:vAlign w:val="center"/>
          </w:tcPr>
          <w:p w:rsidR="00DE4DEE" w:rsidRDefault="00D109BE" w:rsidP="006557C3">
            <w:pPr>
              <w:jc w:val="center"/>
            </w:pPr>
            <w:r>
              <w:t>动画</w:t>
            </w:r>
          </w:p>
        </w:tc>
        <w:tc>
          <w:tcPr>
            <w:tcW w:w="3828" w:type="dxa"/>
          </w:tcPr>
          <w:p w:rsidR="00D109BE" w:rsidRDefault="00D109BE" w:rsidP="00D109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  <w:r>
              <w:rPr>
                <w:rFonts w:ascii="宋体" w:hAnsi="宋体"/>
                <w:color w:val="000000"/>
                <w:szCs w:val="21"/>
              </w:rPr>
              <w:t>浅析</w:t>
            </w:r>
            <w:r>
              <w:rPr>
                <w:rFonts w:ascii="宋体" w:hAnsi="宋体" w:hint="eastAsia"/>
                <w:color w:val="000000"/>
                <w:szCs w:val="21"/>
              </w:rPr>
              <w:t>我</w:t>
            </w:r>
            <w:r>
              <w:rPr>
                <w:rFonts w:ascii="宋体" w:hAnsi="宋体"/>
                <w:color w:val="000000"/>
                <w:szCs w:val="21"/>
              </w:rPr>
              <w:t>国民俗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神相对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动画角色塑造设计的影响</w:t>
            </w:r>
          </w:p>
          <w:p w:rsidR="00D109BE" w:rsidRDefault="00D109BE" w:rsidP="00D109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</w:t>
            </w:r>
            <w:r>
              <w:rPr>
                <w:rFonts w:ascii="宋体" w:hAnsi="宋体"/>
                <w:color w:val="000000"/>
                <w:szCs w:val="21"/>
              </w:rPr>
              <w:t>浅谈日本鬼怪文化对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其动漫角色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设计的影响</w:t>
            </w:r>
          </w:p>
          <w:p w:rsidR="00D109BE" w:rsidRPr="00410CEE" w:rsidRDefault="00D109BE" w:rsidP="00D109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美动画电影中的角色动作设计</w:t>
            </w:r>
            <w:r>
              <w:rPr>
                <w:rFonts w:ascii="宋体" w:hAnsi="宋体" w:hint="eastAsia"/>
                <w:color w:val="000000"/>
                <w:szCs w:val="21"/>
              </w:rPr>
              <w:t>的比较研究</w:t>
            </w:r>
          </w:p>
          <w:p w:rsidR="00D109BE" w:rsidRDefault="00D109BE" w:rsidP="00D109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4、我</w:t>
            </w:r>
            <w:r>
              <w:rPr>
                <w:rFonts w:ascii="宋体" w:hAnsi="宋体"/>
                <w:color w:val="000000"/>
                <w:szCs w:val="21"/>
              </w:rPr>
              <w:t>国动画角色设计及衍生产品设计创新性研究</w:t>
            </w:r>
          </w:p>
          <w:p w:rsidR="00D109BE" w:rsidRPr="00410CEE" w:rsidRDefault="00D109BE" w:rsidP="00D109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5、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教育</w:t>
            </w:r>
            <w:r>
              <w:rPr>
                <w:rFonts w:ascii="宋体" w:hAnsi="宋体" w:hint="eastAsia"/>
                <w:color w:val="000000"/>
                <w:szCs w:val="21"/>
              </w:rPr>
              <w:t>类动画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创作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与推广问题的</w:t>
            </w:r>
            <w:r>
              <w:rPr>
                <w:rFonts w:ascii="宋体" w:hAnsi="宋体" w:hint="eastAsia"/>
                <w:color w:val="000000"/>
                <w:szCs w:val="21"/>
              </w:rPr>
              <w:t>思考</w:t>
            </w:r>
          </w:p>
          <w:p w:rsidR="00D109BE" w:rsidRPr="00410CEE" w:rsidRDefault="00D109BE" w:rsidP="00D109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当代大众审美观的变迁对动画创作风格的影响</w:t>
            </w:r>
          </w:p>
          <w:p w:rsidR="00D109BE" w:rsidRPr="00410CEE" w:rsidRDefault="00D109BE" w:rsidP="00D109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7、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论波普艺术</w:t>
            </w:r>
            <w:r>
              <w:rPr>
                <w:rFonts w:ascii="宋体" w:hAnsi="宋体" w:hint="eastAsia"/>
                <w:color w:val="000000"/>
                <w:szCs w:val="21"/>
              </w:rPr>
              <w:t>风格对</w:t>
            </w:r>
            <w:r w:rsidRPr="00410CEE">
              <w:rPr>
                <w:rFonts w:ascii="宋体" w:hAnsi="宋体" w:hint="eastAsia"/>
                <w:color w:val="000000"/>
                <w:szCs w:val="21"/>
              </w:rPr>
              <w:t>现代插画艺术</w:t>
            </w:r>
            <w:r>
              <w:rPr>
                <w:rFonts w:ascii="宋体" w:hAnsi="宋体" w:hint="eastAsia"/>
                <w:color w:val="000000"/>
                <w:szCs w:val="21"/>
              </w:rPr>
              <w:t>设计的影响</w:t>
            </w:r>
          </w:p>
          <w:p w:rsidR="00DE4DEE" w:rsidRPr="00D109BE" w:rsidRDefault="00DE4DEE" w:rsidP="002F328C"/>
        </w:tc>
        <w:tc>
          <w:tcPr>
            <w:tcW w:w="1701" w:type="dxa"/>
            <w:vAlign w:val="center"/>
          </w:tcPr>
          <w:p w:rsidR="00DE4DEE" w:rsidRDefault="00D109BE" w:rsidP="00557B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QQ</w:t>
            </w:r>
            <w:r>
              <w:rPr>
                <w:rFonts w:hint="eastAsia"/>
                <w:szCs w:val="21"/>
              </w:rPr>
              <w:t>：</w:t>
            </w:r>
            <w:r w:rsidRPr="00D109BE">
              <w:rPr>
                <w:szCs w:val="21"/>
              </w:rPr>
              <w:t>345986342</w:t>
            </w:r>
          </w:p>
        </w:tc>
      </w:tr>
    </w:tbl>
    <w:p w:rsidR="00DE4DEE" w:rsidRDefault="00DE4DEE" w:rsidP="00A86A2E"/>
    <w:p w:rsidR="005D5C1F" w:rsidRDefault="00FE15D4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请同学们</w:t>
      </w:r>
      <w:r w:rsidR="006F432F">
        <w:rPr>
          <w:rFonts w:ascii="宋体" w:eastAsia="宋体" w:hAnsi="宋体" w:cs="宋体" w:hint="eastAsia"/>
          <w:kern w:val="0"/>
          <w:sz w:val="28"/>
          <w:szCs w:val="28"/>
        </w:rPr>
        <w:t>严格按照</w:t>
      </w:r>
      <w:r w:rsidR="00FA0EC3">
        <w:rPr>
          <w:rFonts w:ascii="宋体" w:eastAsia="宋体" w:hAnsi="宋体" w:cs="宋体" w:hint="eastAsia"/>
          <w:kern w:val="0"/>
          <w:sz w:val="28"/>
          <w:szCs w:val="28"/>
        </w:rPr>
        <w:t>进程及要求完成学年论文撰写工作，及时关注学院和教研室相关</w:t>
      </w:r>
      <w:r>
        <w:rPr>
          <w:rFonts w:ascii="宋体" w:eastAsia="宋体" w:hAnsi="宋体" w:cs="宋体" w:hint="eastAsia"/>
          <w:kern w:val="0"/>
          <w:sz w:val="28"/>
          <w:szCs w:val="28"/>
        </w:rPr>
        <w:t>信息。</w:t>
      </w:r>
    </w:p>
    <w:p w:rsidR="00FA0EC3" w:rsidRPr="00E40FE1" w:rsidRDefault="00FA0EC3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A0EC3" w:rsidRDefault="00FA0EC3">
      <w:pPr>
        <w:widowControl/>
        <w:shd w:val="clear" w:color="auto" w:fill="FFFFFF"/>
        <w:spacing w:line="420" w:lineRule="atLeast"/>
        <w:ind w:firstLine="4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p w:rsidR="005D5C1F" w:rsidRDefault="00FE15D4">
      <w:pPr>
        <w:widowControl/>
        <w:shd w:val="clear" w:color="auto" w:fill="FFFFFF"/>
        <w:spacing w:line="420" w:lineRule="atLeast"/>
        <w:ind w:firstLine="420"/>
        <w:jc w:val="righ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中韩新媒体学院</w:t>
      </w:r>
      <w:r w:rsidR="00FA0EC3">
        <w:rPr>
          <w:rFonts w:ascii="宋体" w:eastAsia="宋体" w:hAnsi="宋体" w:cs="宋体" w:hint="eastAsia"/>
          <w:kern w:val="0"/>
          <w:sz w:val="28"/>
          <w:szCs w:val="28"/>
        </w:rPr>
        <w:t>视觉传达设计教研室</w:t>
      </w:r>
    </w:p>
    <w:p w:rsidR="005D5C1F" w:rsidRPr="00FA0EC3" w:rsidRDefault="00FE15D4" w:rsidP="00FA0EC3">
      <w:pPr>
        <w:widowControl/>
        <w:shd w:val="clear" w:color="auto" w:fill="FFFFFF"/>
        <w:spacing w:line="420" w:lineRule="atLeast"/>
        <w:ind w:firstLine="420"/>
        <w:jc w:val="right"/>
        <w:rPr>
          <w:rFonts w:ascii="微软雅黑" w:eastAsia="微软雅黑" w:hAnsi="微软雅黑" w:cs="宋体"/>
          <w:kern w:val="0"/>
          <w:sz w:val="20"/>
          <w:szCs w:val="20"/>
        </w:rPr>
      </w:pPr>
      <w:bookmarkStart w:id="2" w:name="_GoBack"/>
      <w:bookmarkEnd w:id="2"/>
      <w:r>
        <w:rPr>
          <w:rFonts w:ascii="宋体" w:eastAsia="宋体" w:hAnsi="宋体" w:cs="宋体" w:hint="eastAsia"/>
          <w:kern w:val="0"/>
          <w:sz w:val="28"/>
          <w:szCs w:val="28"/>
        </w:rPr>
        <w:t>2017年4月26日</w:t>
      </w:r>
    </w:p>
    <w:sectPr w:rsidR="005D5C1F" w:rsidRPr="00FA0EC3" w:rsidSect="005D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33" w:rsidRDefault="00AD5533" w:rsidP="00A86A2E">
      <w:r>
        <w:separator/>
      </w:r>
    </w:p>
  </w:endnote>
  <w:endnote w:type="continuationSeparator" w:id="0">
    <w:p w:rsidR="00AD5533" w:rsidRDefault="00AD5533" w:rsidP="00A8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33" w:rsidRDefault="00AD5533" w:rsidP="00A86A2E">
      <w:r>
        <w:separator/>
      </w:r>
    </w:p>
  </w:footnote>
  <w:footnote w:type="continuationSeparator" w:id="0">
    <w:p w:rsidR="00AD5533" w:rsidRDefault="00AD5533" w:rsidP="00A86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17B"/>
    <w:multiLevelType w:val="multilevel"/>
    <w:tmpl w:val="0ACD117B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45057E"/>
    <w:multiLevelType w:val="hybridMultilevel"/>
    <w:tmpl w:val="5858B982"/>
    <w:lvl w:ilvl="0" w:tplc="A768EDC6">
      <w:start w:val="1"/>
      <w:numFmt w:val="japaneseCounting"/>
      <w:lvlText w:val="%1、"/>
      <w:lvlJc w:val="left"/>
      <w:pPr>
        <w:ind w:left="1140" w:hanging="720"/>
      </w:pPr>
      <w:rPr>
        <w:rFonts w:ascii="宋体" w:eastAsia="宋体"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C8665FD"/>
    <w:multiLevelType w:val="hybridMultilevel"/>
    <w:tmpl w:val="897A9310"/>
    <w:lvl w:ilvl="0" w:tplc="9BE29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E3D"/>
    <w:rsid w:val="00034E3D"/>
    <w:rsid w:val="00044856"/>
    <w:rsid w:val="001C4232"/>
    <w:rsid w:val="001C789C"/>
    <w:rsid w:val="00557BE8"/>
    <w:rsid w:val="005D5C1F"/>
    <w:rsid w:val="006557C3"/>
    <w:rsid w:val="006B5CA9"/>
    <w:rsid w:val="006F432F"/>
    <w:rsid w:val="00803D4C"/>
    <w:rsid w:val="008714D5"/>
    <w:rsid w:val="00923ABC"/>
    <w:rsid w:val="009B72A0"/>
    <w:rsid w:val="009C7624"/>
    <w:rsid w:val="00A86A2E"/>
    <w:rsid w:val="00AA0434"/>
    <w:rsid w:val="00AD5533"/>
    <w:rsid w:val="00D109BE"/>
    <w:rsid w:val="00D35728"/>
    <w:rsid w:val="00DE4DEE"/>
    <w:rsid w:val="00E40FE1"/>
    <w:rsid w:val="00FA0EC3"/>
    <w:rsid w:val="00FA1285"/>
    <w:rsid w:val="00FE15D4"/>
    <w:rsid w:val="2E3C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5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5D5C1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5D5C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D5C1F"/>
    <w:rPr>
      <w:sz w:val="18"/>
      <w:szCs w:val="18"/>
    </w:rPr>
  </w:style>
  <w:style w:type="paragraph" w:styleId="a6">
    <w:name w:val="List Paragraph"/>
    <w:basedOn w:val="a"/>
    <w:uiPriority w:val="34"/>
    <w:qFormat/>
    <w:rsid w:val="00A86A2E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A86A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A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443</Words>
  <Characters>2527</Characters>
  <Application>Microsoft Office Word</Application>
  <DocSecurity>0</DocSecurity>
  <Lines>21</Lines>
  <Paragraphs>5</Paragraphs>
  <ScaleCrop>false</ScaleCrop>
  <Company>微软中国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xhg</cp:lastModifiedBy>
  <cp:revision>16</cp:revision>
  <dcterms:created xsi:type="dcterms:W3CDTF">2017-04-26T07:45:00Z</dcterms:created>
  <dcterms:modified xsi:type="dcterms:W3CDTF">2017-04-26T13:46:00Z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